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F21027" w14:textId="4916D8EA" w:rsidR="00D0552C" w:rsidRDefault="00D0552C" w:rsidP="000376C0">
      <w:pPr>
        <w:shd w:val="clear" w:color="auto" w:fill="FFFFFF"/>
        <w:spacing w:line="360" w:lineRule="auto"/>
        <w:jc w:val="center"/>
        <w:rPr>
          <w:rFonts w:ascii="Arial" w:hAnsi="Arial" w:cs="Arial"/>
          <w:b/>
          <w:bCs/>
          <w:iCs/>
          <w:caps/>
          <w:color w:val="000000"/>
          <w:sz w:val="32"/>
          <w:szCs w:val="32"/>
        </w:rPr>
      </w:pPr>
      <w:bookmarkStart w:id="0" w:name="_GoBack"/>
      <w:bookmarkEnd w:id="0"/>
      <w:r>
        <w:rPr>
          <w:rFonts w:ascii="Arial" w:hAnsi="Arial" w:cs="Arial"/>
          <w:b/>
          <w:bCs/>
          <w:iCs/>
          <w:caps/>
          <w:noProof/>
          <w:color w:val="000000"/>
          <w:sz w:val="32"/>
          <w:szCs w:val="32"/>
          <w:lang w:val="en-US"/>
        </w:rPr>
        <w:drawing>
          <wp:inline distT="0" distB="0" distL="0" distR="0" wp14:anchorId="0C8C72E3" wp14:editId="113419ED">
            <wp:extent cx="4340968" cy="807903"/>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WQIP.jpg"/>
                    <pic:cNvPicPr/>
                  </pic:nvPicPr>
                  <pic:blipFill>
                    <a:blip r:embed="rId9">
                      <a:extLst>
                        <a:ext uri="{28A0092B-C50C-407E-A947-70E740481C1C}">
                          <a14:useLocalDpi xmlns:a14="http://schemas.microsoft.com/office/drawing/2010/main" val="0"/>
                        </a:ext>
                      </a:extLst>
                    </a:blip>
                    <a:stretch>
                      <a:fillRect/>
                    </a:stretch>
                  </pic:blipFill>
                  <pic:spPr>
                    <a:xfrm>
                      <a:off x="0" y="0"/>
                      <a:ext cx="4340968" cy="807903"/>
                    </a:xfrm>
                    <a:prstGeom prst="rect">
                      <a:avLst/>
                    </a:prstGeom>
                    <a:extLst>
                      <a:ext uri="{FAA26D3D-D897-4be2-8F04-BA451C77F1D7}">
                        <ma14:placeholderFlag xmlns:ma14="http://schemas.microsoft.com/office/mac/drawingml/2011/main"/>
                      </a:ext>
                    </a:extLst>
                  </pic:spPr>
                </pic:pic>
              </a:graphicData>
            </a:graphic>
          </wp:inline>
        </w:drawing>
      </w:r>
    </w:p>
    <w:p w14:paraId="16F71ECA" w14:textId="193B7E0B" w:rsidR="000376C0" w:rsidRPr="00D239E3" w:rsidRDefault="00B74938" w:rsidP="000376C0">
      <w:pPr>
        <w:shd w:val="clear" w:color="auto" w:fill="FFFFFF"/>
        <w:spacing w:line="360" w:lineRule="auto"/>
        <w:jc w:val="center"/>
        <w:rPr>
          <w:rFonts w:ascii="Arial" w:hAnsi="Arial" w:cs="Arial"/>
          <w:b/>
          <w:bCs/>
          <w:iCs/>
          <w:caps/>
          <w:color w:val="000000"/>
          <w:sz w:val="32"/>
          <w:szCs w:val="32"/>
        </w:rPr>
      </w:pPr>
      <w:r>
        <w:rPr>
          <w:rFonts w:ascii="Arial" w:hAnsi="Arial" w:cs="Arial"/>
          <w:b/>
          <w:bCs/>
          <w:iCs/>
          <w:caps/>
          <w:color w:val="000000"/>
          <w:sz w:val="32"/>
          <w:szCs w:val="32"/>
        </w:rPr>
        <w:t>WATER QUALITY PLAN (E-BOOK) LAUNCHED FOR MACKAY WHITSUNDAY ISAAC</w:t>
      </w:r>
      <w:r w:rsidR="00FD2145">
        <w:rPr>
          <w:rFonts w:ascii="Arial" w:hAnsi="Arial" w:cs="Arial"/>
          <w:b/>
          <w:bCs/>
          <w:iCs/>
          <w:caps/>
          <w:color w:val="000000"/>
          <w:sz w:val="32"/>
          <w:szCs w:val="32"/>
        </w:rPr>
        <w:t xml:space="preserve"> region</w:t>
      </w:r>
    </w:p>
    <w:p w14:paraId="14FCE7F6" w14:textId="642C86F2" w:rsidR="00A57C4E" w:rsidRPr="006932A7" w:rsidRDefault="000376C0" w:rsidP="006932A7">
      <w:pPr>
        <w:shd w:val="clear" w:color="auto" w:fill="FFFFFF"/>
        <w:tabs>
          <w:tab w:val="left" w:pos="3093"/>
        </w:tabs>
        <w:spacing w:line="360" w:lineRule="auto"/>
        <w:rPr>
          <w:rFonts w:ascii="Arial" w:hAnsi="Arial" w:cs="Arial"/>
          <w:sz w:val="8"/>
        </w:rPr>
      </w:pPr>
      <w:r>
        <w:rPr>
          <w:rFonts w:ascii="Arial" w:hAnsi="Arial" w:cs="Arial"/>
        </w:rPr>
        <w:tab/>
      </w:r>
    </w:p>
    <w:p w14:paraId="250B2139" w14:textId="166D8386" w:rsidR="004D1C8B" w:rsidRDefault="00B74938" w:rsidP="004D1C8B">
      <w:pPr>
        <w:spacing w:after="240" w:line="312" w:lineRule="auto"/>
        <w:rPr>
          <w:rFonts w:ascii="Arial" w:hAnsi="Arial" w:cs="Arial"/>
          <w:sz w:val="22"/>
          <w:szCs w:val="22"/>
          <w:lang w:val="en-US"/>
        </w:rPr>
      </w:pPr>
      <w:r>
        <w:rPr>
          <w:rFonts w:ascii="Arial" w:hAnsi="Arial" w:cs="Arial"/>
          <w:sz w:val="22"/>
          <w:szCs w:val="22"/>
        </w:rPr>
        <w:t>MACKAY</w:t>
      </w:r>
      <w:r w:rsidR="00414A0B" w:rsidRPr="004D1C8B">
        <w:rPr>
          <w:rFonts w:ascii="Arial" w:hAnsi="Arial" w:cs="Arial"/>
          <w:sz w:val="22"/>
          <w:szCs w:val="22"/>
        </w:rPr>
        <w:t xml:space="preserve">, </w:t>
      </w:r>
      <w:r w:rsidR="009D39BF" w:rsidRPr="004D1C8B">
        <w:rPr>
          <w:rFonts w:ascii="Arial" w:hAnsi="Arial" w:cs="Arial"/>
          <w:sz w:val="22"/>
          <w:szCs w:val="22"/>
        </w:rPr>
        <w:t xml:space="preserve">// January </w:t>
      </w:r>
      <w:r w:rsidR="008130FB" w:rsidRPr="004D1C8B">
        <w:rPr>
          <w:rFonts w:ascii="Arial" w:hAnsi="Arial" w:cs="Arial"/>
          <w:sz w:val="22"/>
          <w:szCs w:val="22"/>
        </w:rPr>
        <w:t>201</w:t>
      </w:r>
      <w:r w:rsidR="009D39BF" w:rsidRPr="004D1C8B">
        <w:rPr>
          <w:rFonts w:ascii="Arial" w:hAnsi="Arial" w:cs="Arial"/>
          <w:sz w:val="22"/>
          <w:szCs w:val="22"/>
        </w:rPr>
        <w:t>6</w:t>
      </w:r>
      <w:r w:rsidR="00414A0B" w:rsidRPr="004D1C8B">
        <w:rPr>
          <w:rFonts w:ascii="Arial" w:hAnsi="Arial" w:cs="Arial"/>
          <w:sz w:val="22"/>
          <w:szCs w:val="22"/>
        </w:rPr>
        <w:t xml:space="preserve">, </w:t>
      </w:r>
      <w:r w:rsidR="00D0552C">
        <w:rPr>
          <w:rFonts w:ascii="Arial" w:hAnsi="Arial" w:cs="Arial"/>
          <w:sz w:val="22"/>
          <w:szCs w:val="22"/>
        </w:rPr>
        <w:t>Reef Catchments In partnership with the Australian Government</w:t>
      </w:r>
      <w:r w:rsidR="00E65A78">
        <w:rPr>
          <w:rFonts w:ascii="Arial" w:hAnsi="Arial" w:cs="Arial"/>
          <w:sz w:val="22"/>
          <w:szCs w:val="22"/>
        </w:rPr>
        <w:t xml:space="preserve"> </w:t>
      </w:r>
      <w:r w:rsidR="00D0552C">
        <w:rPr>
          <w:rFonts w:ascii="Arial" w:hAnsi="Arial" w:cs="Arial"/>
          <w:sz w:val="22"/>
          <w:szCs w:val="22"/>
        </w:rPr>
        <w:t>has</w:t>
      </w:r>
      <w:r w:rsidR="00E65A78">
        <w:rPr>
          <w:rFonts w:ascii="Arial" w:hAnsi="Arial" w:cs="Arial"/>
          <w:sz w:val="22"/>
          <w:szCs w:val="22"/>
        </w:rPr>
        <w:t xml:space="preserve"> launched an updated </w:t>
      </w:r>
      <w:r w:rsidR="00E65A78">
        <w:rPr>
          <w:rFonts w:ascii="Arial" w:hAnsi="Arial" w:cs="Arial"/>
          <w:sz w:val="22"/>
          <w:szCs w:val="22"/>
          <w:lang w:val="en-US"/>
        </w:rPr>
        <w:t xml:space="preserve">Water Quality Improvement Plan (WQIP) 2014 – 2021 for the Mackay Whitsunday Isaac (MWI) region. </w:t>
      </w:r>
    </w:p>
    <w:p w14:paraId="1CA90F81" w14:textId="4BF7ED87" w:rsidR="00E01590" w:rsidRDefault="00E01590" w:rsidP="00E01590">
      <w:pPr>
        <w:spacing w:after="240" w:line="312" w:lineRule="auto"/>
        <w:rPr>
          <w:rFonts w:ascii="Arial" w:hAnsi="Arial" w:cs="Arial"/>
          <w:sz w:val="22"/>
          <w:szCs w:val="22"/>
          <w:lang w:val="en-US"/>
        </w:rPr>
      </w:pPr>
      <w:r>
        <w:rPr>
          <w:rFonts w:ascii="Arial" w:hAnsi="Arial" w:cs="Arial"/>
          <w:sz w:val="22"/>
          <w:szCs w:val="22"/>
          <w:lang w:val="en-US"/>
        </w:rPr>
        <w:t xml:space="preserve">Reef Catchments Manager Katrina Dent said, </w:t>
      </w:r>
      <w:r w:rsidR="00E65A78">
        <w:rPr>
          <w:rFonts w:ascii="Arial" w:hAnsi="Arial" w:cs="Arial"/>
          <w:sz w:val="22"/>
          <w:szCs w:val="22"/>
          <w:lang w:val="en-US"/>
        </w:rPr>
        <w:t>“Th</w:t>
      </w:r>
      <w:r>
        <w:rPr>
          <w:rFonts w:ascii="Arial" w:hAnsi="Arial" w:cs="Arial"/>
          <w:sz w:val="22"/>
          <w:szCs w:val="22"/>
          <w:lang w:val="en-US"/>
        </w:rPr>
        <w:t xml:space="preserve">is is the first update to this important document since 2008. The WQIP aims to ensure </w:t>
      </w:r>
      <w:r w:rsidRPr="00E65A78">
        <w:rPr>
          <w:rFonts w:ascii="Arial" w:hAnsi="Arial" w:cs="Arial"/>
          <w:sz w:val="22"/>
          <w:szCs w:val="22"/>
          <w:lang w:val="en-US"/>
        </w:rPr>
        <w:t xml:space="preserve">water quality is suitable for human uses and aquatic ecosystem protection. </w:t>
      </w:r>
    </w:p>
    <w:p w14:paraId="696578C9" w14:textId="16E0525D" w:rsidR="00FD2145" w:rsidRDefault="00FD2145" w:rsidP="00FD2145">
      <w:pPr>
        <w:spacing w:after="240" w:line="312" w:lineRule="auto"/>
        <w:rPr>
          <w:rFonts w:ascii="Arial" w:hAnsi="Arial" w:cs="Arial"/>
          <w:sz w:val="22"/>
          <w:szCs w:val="22"/>
          <w:lang w:val="en-US"/>
        </w:rPr>
      </w:pPr>
      <w:r>
        <w:rPr>
          <w:rFonts w:ascii="Arial" w:hAnsi="Arial" w:cs="Arial"/>
          <w:sz w:val="22"/>
          <w:szCs w:val="22"/>
          <w:lang w:val="en-US"/>
        </w:rPr>
        <w:t>“</w:t>
      </w:r>
      <w:r w:rsidRPr="00E65A78">
        <w:rPr>
          <w:rFonts w:ascii="Arial" w:hAnsi="Arial" w:cs="Arial"/>
          <w:sz w:val="22"/>
          <w:szCs w:val="22"/>
          <w:lang w:val="en-US"/>
        </w:rPr>
        <w:t>If resourced and implemented, this plan will improve the water quality and ecological health of the waterways, estuaries, wetlands, and the G</w:t>
      </w:r>
      <w:r>
        <w:rPr>
          <w:rFonts w:ascii="Arial" w:hAnsi="Arial" w:cs="Arial"/>
          <w:sz w:val="22"/>
          <w:szCs w:val="22"/>
          <w:lang w:val="en-US"/>
        </w:rPr>
        <w:t>r</w:t>
      </w:r>
      <w:r w:rsidRPr="00E65A78">
        <w:rPr>
          <w:rFonts w:ascii="Arial" w:hAnsi="Arial" w:cs="Arial"/>
          <w:sz w:val="22"/>
          <w:szCs w:val="22"/>
          <w:lang w:val="en-US"/>
        </w:rPr>
        <w:t>eat Barrier Reef within the Mackay Whitsunday region.</w:t>
      </w:r>
    </w:p>
    <w:p w14:paraId="5F02421F" w14:textId="6B742766" w:rsidR="00E01590" w:rsidRDefault="00E01590" w:rsidP="00E01590">
      <w:pPr>
        <w:spacing w:after="240" w:line="312" w:lineRule="auto"/>
        <w:rPr>
          <w:rFonts w:ascii="Arial" w:hAnsi="Arial" w:cs="Arial"/>
          <w:sz w:val="22"/>
          <w:szCs w:val="22"/>
          <w:lang w:val="en-US"/>
        </w:rPr>
      </w:pPr>
      <w:r>
        <w:rPr>
          <w:rFonts w:ascii="Arial" w:hAnsi="Arial" w:cs="Arial"/>
          <w:sz w:val="22"/>
          <w:szCs w:val="22"/>
          <w:lang w:val="en-US"/>
        </w:rPr>
        <w:t xml:space="preserve">“Significantly, the WQIP </w:t>
      </w:r>
      <w:r w:rsidRPr="00E01590">
        <w:rPr>
          <w:rFonts w:ascii="Arial" w:hAnsi="Arial" w:cs="Arial"/>
          <w:sz w:val="22"/>
          <w:szCs w:val="22"/>
          <w:lang w:val="en-US"/>
        </w:rPr>
        <w:t>encompasses parts of the G</w:t>
      </w:r>
      <w:r>
        <w:rPr>
          <w:rFonts w:ascii="Arial" w:hAnsi="Arial" w:cs="Arial"/>
          <w:sz w:val="22"/>
          <w:szCs w:val="22"/>
          <w:lang w:val="en-US"/>
        </w:rPr>
        <w:t xml:space="preserve">reat </w:t>
      </w:r>
      <w:r w:rsidRPr="00E01590">
        <w:rPr>
          <w:rFonts w:ascii="Arial" w:hAnsi="Arial" w:cs="Arial"/>
          <w:sz w:val="22"/>
          <w:szCs w:val="22"/>
          <w:lang w:val="en-US"/>
        </w:rPr>
        <w:t>B</w:t>
      </w:r>
      <w:r>
        <w:rPr>
          <w:rFonts w:ascii="Arial" w:hAnsi="Arial" w:cs="Arial"/>
          <w:sz w:val="22"/>
          <w:szCs w:val="22"/>
          <w:lang w:val="en-US"/>
        </w:rPr>
        <w:t xml:space="preserve">arrier </w:t>
      </w:r>
      <w:r w:rsidRPr="00E01590">
        <w:rPr>
          <w:rFonts w:ascii="Arial" w:hAnsi="Arial" w:cs="Arial"/>
          <w:sz w:val="22"/>
          <w:szCs w:val="22"/>
          <w:lang w:val="en-US"/>
        </w:rPr>
        <w:t>R</w:t>
      </w:r>
      <w:r>
        <w:rPr>
          <w:rFonts w:ascii="Arial" w:hAnsi="Arial" w:cs="Arial"/>
          <w:sz w:val="22"/>
          <w:szCs w:val="22"/>
          <w:lang w:val="en-US"/>
        </w:rPr>
        <w:t>eef</w:t>
      </w:r>
      <w:r w:rsidRPr="00E01590">
        <w:rPr>
          <w:rFonts w:ascii="Arial" w:hAnsi="Arial" w:cs="Arial"/>
          <w:sz w:val="22"/>
          <w:szCs w:val="22"/>
          <w:lang w:val="en-US"/>
        </w:rPr>
        <w:t>, including the internationally renowned Whitsunday Islands. High Ecological</w:t>
      </w:r>
      <w:r>
        <w:rPr>
          <w:rFonts w:ascii="Arial" w:hAnsi="Arial" w:cs="Arial"/>
          <w:sz w:val="22"/>
          <w:szCs w:val="22"/>
          <w:lang w:val="en-US"/>
        </w:rPr>
        <w:t xml:space="preserve"> </w:t>
      </w:r>
      <w:r w:rsidRPr="00E01590">
        <w:rPr>
          <w:rFonts w:ascii="Arial" w:hAnsi="Arial" w:cs="Arial"/>
          <w:sz w:val="22"/>
          <w:szCs w:val="22"/>
          <w:lang w:val="en-US"/>
        </w:rPr>
        <w:t>Value (HEV) areas are identified as well as risks to the marine environment from land-based pollutants.</w:t>
      </w:r>
      <w:r>
        <w:rPr>
          <w:rFonts w:ascii="Arial" w:hAnsi="Arial" w:cs="Arial"/>
          <w:sz w:val="22"/>
          <w:szCs w:val="22"/>
          <w:lang w:val="en-US"/>
        </w:rPr>
        <w:t>”</w:t>
      </w:r>
    </w:p>
    <w:p w14:paraId="4E99A750" w14:textId="62971F3A" w:rsidR="00E01590" w:rsidRPr="00E01590" w:rsidRDefault="00E01590" w:rsidP="00E01590">
      <w:pPr>
        <w:spacing w:after="240" w:line="312" w:lineRule="auto"/>
        <w:rPr>
          <w:rFonts w:ascii="Arial" w:hAnsi="Arial" w:cs="Arial"/>
          <w:sz w:val="22"/>
          <w:szCs w:val="22"/>
          <w:lang w:val="en-US"/>
        </w:rPr>
      </w:pPr>
      <w:r w:rsidRPr="00E01590">
        <w:rPr>
          <w:rFonts w:ascii="Arial" w:hAnsi="Arial" w:cs="Arial"/>
          <w:sz w:val="22"/>
          <w:szCs w:val="22"/>
          <w:lang w:val="en-US"/>
        </w:rPr>
        <w:t>The</w:t>
      </w:r>
      <w:r>
        <w:rPr>
          <w:rFonts w:ascii="Arial" w:hAnsi="Arial" w:cs="Arial"/>
          <w:sz w:val="22"/>
          <w:szCs w:val="22"/>
          <w:lang w:val="en-US"/>
        </w:rPr>
        <w:t xml:space="preserve"> </w:t>
      </w:r>
      <w:r w:rsidRPr="00E01590">
        <w:rPr>
          <w:rFonts w:ascii="Arial" w:hAnsi="Arial" w:cs="Arial"/>
          <w:sz w:val="22"/>
          <w:szCs w:val="22"/>
          <w:lang w:val="en-US"/>
        </w:rPr>
        <w:t>WQIP divides the region into 33 catchment management areas and eight receiving waters.</w:t>
      </w:r>
      <w:r>
        <w:rPr>
          <w:rFonts w:ascii="Arial" w:hAnsi="Arial" w:cs="Arial"/>
          <w:sz w:val="22"/>
          <w:szCs w:val="22"/>
          <w:lang w:val="en-US"/>
        </w:rPr>
        <w:t xml:space="preserve"> Areas covered </w:t>
      </w:r>
      <w:r w:rsidRPr="00E01590">
        <w:rPr>
          <w:rFonts w:ascii="Arial" w:hAnsi="Arial" w:cs="Arial"/>
          <w:sz w:val="22"/>
          <w:szCs w:val="22"/>
          <w:lang w:val="en-US"/>
        </w:rPr>
        <w:t>in central Queensland extend from south of Bowen to north of Clairview.</w:t>
      </w:r>
    </w:p>
    <w:p w14:paraId="3BB12AD0" w14:textId="09D92CD6" w:rsidR="00E01590" w:rsidRPr="00E65A78" w:rsidRDefault="00E01590" w:rsidP="00E01590">
      <w:pPr>
        <w:spacing w:after="240" w:line="312" w:lineRule="auto"/>
        <w:rPr>
          <w:rFonts w:ascii="Arial" w:hAnsi="Arial" w:cs="Arial"/>
          <w:sz w:val="22"/>
          <w:szCs w:val="22"/>
          <w:lang w:val="en-US"/>
        </w:rPr>
      </w:pPr>
      <w:r w:rsidRPr="00E65A78">
        <w:rPr>
          <w:rFonts w:ascii="Arial" w:hAnsi="Arial" w:cs="Arial"/>
          <w:sz w:val="22"/>
          <w:szCs w:val="22"/>
          <w:lang w:val="en-US"/>
        </w:rPr>
        <w:t>Th</w:t>
      </w:r>
      <w:r>
        <w:rPr>
          <w:rFonts w:ascii="Arial" w:hAnsi="Arial" w:cs="Arial"/>
          <w:sz w:val="22"/>
          <w:szCs w:val="22"/>
          <w:lang w:val="en-US"/>
        </w:rPr>
        <w:t xml:space="preserve">e </w:t>
      </w:r>
      <w:r w:rsidRPr="00E65A78">
        <w:rPr>
          <w:rFonts w:ascii="Arial" w:hAnsi="Arial" w:cs="Arial"/>
          <w:sz w:val="22"/>
          <w:szCs w:val="22"/>
          <w:lang w:val="en-US"/>
        </w:rPr>
        <w:t>plan builds upon the 2008 WQIP and describes management interventions for rehabilitation of priority habitats and reduction of pollutant loads from diffuse and point sources.</w:t>
      </w:r>
    </w:p>
    <w:p w14:paraId="511F3CD4" w14:textId="3C8C34A2" w:rsidR="00E01590" w:rsidRDefault="00E01590" w:rsidP="00E01590">
      <w:pPr>
        <w:spacing w:after="240" w:line="312" w:lineRule="auto"/>
        <w:rPr>
          <w:rFonts w:ascii="Arial" w:hAnsi="Arial" w:cs="Arial"/>
          <w:sz w:val="22"/>
          <w:szCs w:val="22"/>
          <w:lang w:val="en-US"/>
        </w:rPr>
      </w:pPr>
      <w:r>
        <w:rPr>
          <w:rFonts w:ascii="Arial" w:hAnsi="Arial" w:cs="Arial"/>
          <w:sz w:val="22"/>
          <w:szCs w:val="22"/>
          <w:lang w:val="en-US"/>
        </w:rPr>
        <w:t xml:space="preserve">Ms Dent said, “We are also excited to announce for the first time </w:t>
      </w:r>
      <w:r w:rsidR="004405CF">
        <w:rPr>
          <w:rFonts w:ascii="Arial" w:hAnsi="Arial" w:cs="Arial"/>
          <w:sz w:val="22"/>
          <w:szCs w:val="22"/>
          <w:lang w:val="en-US"/>
        </w:rPr>
        <w:t xml:space="preserve">that </w:t>
      </w:r>
      <w:r>
        <w:rPr>
          <w:rFonts w:ascii="Arial" w:hAnsi="Arial" w:cs="Arial"/>
          <w:sz w:val="22"/>
          <w:szCs w:val="22"/>
          <w:lang w:val="en-US"/>
        </w:rPr>
        <w:t xml:space="preserve">the </w:t>
      </w:r>
      <w:r w:rsidR="004405CF">
        <w:rPr>
          <w:rFonts w:ascii="Arial" w:hAnsi="Arial" w:cs="Arial"/>
          <w:sz w:val="22"/>
          <w:szCs w:val="22"/>
          <w:lang w:val="en-US"/>
        </w:rPr>
        <w:t>WQIP</w:t>
      </w:r>
      <w:r>
        <w:rPr>
          <w:rFonts w:ascii="Arial" w:hAnsi="Arial" w:cs="Arial"/>
          <w:sz w:val="22"/>
          <w:szCs w:val="22"/>
          <w:lang w:val="en-US"/>
        </w:rPr>
        <w:t xml:space="preserve"> will be available online in a new e-book format. </w:t>
      </w:r>
    </w:p>
    <w:p w14:paraId="593A4406" w14:textId="4DBD0BF4" w:rsidR="00E01590" w:rsidRDefault="00E01590" w:rsidP="00E01590">
      <w:pPr>
        <w:spacing w:after="240" w:line="312" w:lineRule="auto"/>
        <w:rPr>
          <w:rFonts w:ascii="Arial" w:hAnsi="Arial" w:cs="Arial"/>
          <w:sz w:val="22"/>
          <w:szCs w:val="22"/>
          <w:lang w:val="en-US"/>
        </w:rPr>
      </w:pPr>
      <w:r>
        <w:rPr>
          <w:rFonts w:ascii="Arial" w:hAnsi="Arial" w:cs="Arial"/>
          <w:sz w:val="22"/>
          <w:szCs w:val="22"/>
          <w:lang w:val="en-US"/>
        </w:rPr>
        <w:t xml:space="preserve">“This allows the community to view targeted data broken into key geographic areas, while also providing a comprehensive overview of water quality locally.” </w:t>
      </w:r>
    </w:p>
    <w:p w14:paraId="6524E351" w14:textId="77777777" w:rsidR="00CE6668" w:rsidRPr="00E65A78" w:rsidRDefault="00CE6668" w:rsidP="00CE6668">
      <w:pPr>
        <w:spacing w:after="240" w:line="312" w:lineRule="auto"/>
        <w:rPr>
          <w:rFonts w:ascii="Arial" w:hAnsi="Arial" w:cs="Arial"/>
          <w:sz w:val="22"/>
          <w:szCs w:val="22"/>
          <w:lang w:val="en-US"/>
        </w:rPr>
      </w:pPr>
      <w:r w:rsidRPr="00E65A78">
        <w:rPr>
          <w:rFonts w:ascii="Arial" w:hAnsi="Arial" w:cs="Arial"/>
          <w:sz w:val="22"/>
          <w:szCs w:val="22"/>
          <w:lang w:val="en-US"/>
        </w:rPr>
        <w:t>The plan has been developed to play an important part in guiding the MWI region towards addressing requirements established under the Australian Government’s Reef Water Quality Protection Plan (Reef Plan) and requirements for the Healthy Waters Management Plans (HWMPs) specified in section 24 of the Environmental Protection (Water) Policy 2009 (EPP (Water)).</w:t>
      </w:r>
    </w:p>
    <w:p w14:paraId="3A6A908C" w14:textId="30DC09DF" w:rsidR="00CE6668" w:rsidRPr="004D1C8B" w:rsidRDefault="00CE6668" w:rsidP="00CE6668">
      <w:pPr>
        <w:spacing w:after="240" w:line="312" w:lineRule="auto"/>
        <w:rPr>
          <w:rFonts w:ascii="Arial" w:hAnsi="Arial" w:cs="Arial"/>
          <w:sz w:val="22"/>
          <w:szCs w:val="22"/>
          <w:lang w:val="en-US"/>
        </w:rPr>
      </w:pPr>
      <w:r w:rsidRPr="00E65A78">
        <w:rPr>
          <w:rFonts w:ascii="Arial" w:hAnsi="Arial" w:cs="Arial"/>
          <w:sz w:val="22"/>
          <w:szCs w:val="22"/>
          <w:lang w:val="en-US"/>
        </w:rPr>
        <w:lastRenderedPageBreak/>
        <w:t>The WQIP is a collaboration of Reef Catchments and the Australian Government, with expert advice and assistance provided by the Healthy Waterways Alliance and regional working groups, through funding from the Australian Government.</w:t>
      </w:r>
    </w:p>
    <w:p w14:paraId="2F7D07FC" w14:textId="02E0383C" w:rsidR="00CE6668" w:rsidRPr="00E65A78" w:rsidRDefault="00CE6668" w:rsidP="00CE6668">
      <w:pPr>
        <w:spacing w:after="240" w:line="312" w:lineRule="auto"/>
        <w:rPr>
          <w:rFonts w:ascii="Arial" w:hAnsi="Arial" w:cs="Arial"/>
          <w:sz w:val="22"/>
          <w:szCs w:val="22"/>
          <w:lang w:val="en-US"/>
        </w:rPr>
      </w:pPr>
      <w:r>
        <w:rPr>
          <w:rFonts w:ascii="Arial" w:hAnsi="Arial" w:cs="Arial"/>
          <w:sz w:val="22"/>
          <w:szCs w:val="22"/>
          <w:lang w:val="en-US"/>
        </w:rPr>
        <w:t xml:space="preserve">Thanks go to all involved stakeholders, including: </w:t>
      </w:r>
      <w:r w:rsidRPr="00E65A78">
        <w:rPr>
          <w:rFonts w:ascii="Arial" w:hAnsi="Arial" w:cs="Arial"/>
          <w:sz w:val="22"/>
          <w:szCs w:val="22"/>
          <w:lang w:val="en-US"/>
        </w:rPr>
        <w:t xml:space="preserve">Mackay Regional Council, Whitsunday Regional Council, Isaac Regional Council, the Great Barrier Reef Marine Park Authority (GBRMPA), the Queensland Government, James Cook University, CQUniversity, Canegrowers, </w:t>
      </w:r>
      <w:r w:rsidR="00714A46">
        <w:rPr>
          <w:rFonts w:ascii="Arial" w:hAnsi="Arial" w:cs="Arial"/>
          <w:sz w:val="22"/>
          <w:szCs w:val="22"/>
          <w:lang w:val="en-US"/>
        </w:rPr>
        <w:t>p</w:t>
      </w:r>
      <w:r w:rsidRPr="00E65A78">
        <w:rPr>
          <w:rFonts w:ascii="Arial" w:hAnsi="Arial" w:cs="Arial"/>
          <w:sz w:val="22"/>
          <w:szCs w:val="22"/>
          <w:lang w:val="en-US"/>
        </w:rPr>
        <w:t xml:space="preserve">orts </w:t>
      </w:r>
      <w:r w:rsidR="00714A46">
        <w:rPr>
          <w:rFonts w:ascii="Arial" w:hAnsi="Arial" w:cs="Arial"/>
          <w:sz w:val="22"/>
          <w:szCs w:val="22"/>
          <w:lang w:val="en-US"/>
        </w:rPr>
        <w:t>a</w:t>
      </w:r>
      <w:r w:rsidRPr="00E65A78">
        <w:rPr>
          <w:rFonts w:ascii="Arial" w:hAnsi="Arial" w:cs="Arial"/>
          <w:sz w:val="22"/>
          <w:szCs w:val="22"/>
          <w:lang w:val="en-US"/>
        </w:rPr>
        <w:t xml:space="preserve">uthorities, </w:t>
      </w:r>
      <w:r>
        <w:rPr>
          <w:rFonts w:ascii="Arial" w:hAnsi="Arial" w:cs="Arial"/>
          <w:sz w:val="22"/>
          <w:szCs w:val="22"/>
          <w:lang w:val="en-US"/>
        </w:rPr>
        <w:t xml:space="preserve">and </w:t>
      </w:r>
      <w:r w:rsidRPr="00E65A78">
        <w:rPr>
          <w:rFonts w:ascii="Arial" w:hAnsi="Arial" w:cs="Arial"/>
          <w:sz w:val="22"/>
          <w:szCs w:val="22"/>
          <w:lang w:val="en-US"/>
        </w:rPr>
        <w:t xml:space="preserve">regional tourism and commerce representatives. </w:t>
      </w:r>
    </w:p>
    <w:p w14:paraId="5C69AD6C" w14:textId="2C7A4914" w:rsidR="00E65A78" w:rsidRPr="00FD2145" w:rsidRDefault="00CE6668" w:rsidP="00E65A78">
      <w:pPr>
        <w:spacing w:after="240" w:line="312" w:lineRule="auto"/>
        <w:rPr>
          <w:rFonts w:ascii="Arial" w:hAnsi="Arial" w:cs="Arial"/>
          <w:b/>
          <w:sz w:val="22"/>
          <w:szCs w:val="22"/>
          <w:u w:val="single"/>
          <w:lang w:val="en-US"/>
        </w:rPr>
      </w:pPr>
      <w:r w:rsidRPr="00FD2145">
        <w:rPr>
          <w:rFonts w:ascii="Arial" w:hAnsi="Arial" w:cs="Arial"/>
          <w:b/>
          <w:sz w:val="22"/>
          <w:szCs w:val="22"/>
          <w:u w:val="single"/>
          <w:lang w:val="en-US"/>
        </w:rPr>
        <w:t>VIEW THE WQIP ONLINE!</w:t>
      </w:r>
    </w:p>
    <w:p w14:paraId="6A0F6A2D" w14:textId="74D797F9" w:rsidR="00E65A78" w:rsidRPr="00E65A78" w:rsidRDefault="00E65A78" w:rsidP="00E65A78">
      <w:pPr>
        <w:spacing w:after="240" w:line="312" w:lineRule="auto"/>
        <w:rPr>
          <w:rFonts w:ascii="Arial" w:hAnsi="Arial" w:cs="Arial"/>
          <w:sz w:val="22"/>
          <w:szCs w:val="22"/>
          <w:lang w:val="en-US"/>
        </w:rPr>
      </w:pPr>
      <w:r w:rsidRPr="00E65A78">
        <w:rPr>
          <w:rFonts w:ascii="Arial" w:hAnsi="Arial" w:cs="Arial"/>
          <w:sz w:val="22"/>
          <w:szCs w:val="22"/>
          <w:lang w:val="en-US"/>
        </w:rPr>
        <w:t xml:space="preserve">To view the </w:t>
      </w:r>
      <w:r w:rsidR="00CE6668">
        <w:rPr>
          <w:rFonts w:ascii="Arial" w:hAnsi="Arial" w:cs="Arial"/>
          <w:sz w:val="22"/>
          <w:szCs w:val="22"/>
          <w:lang w:val="en-US"/>
        </w:rPr>
        <w:t>WQIP</w:t>
      </w:r>
      <w:r w:rsidRPr="00E65A78">
        <w:rPr>
          <w:rFonts w:ascii="Arial" w:hAnsi="Arial" w:cs="Arial"/>
          <w:sz w:val="22"/>
          <w:szCs w:val="22"/>
          <w:lang w:val="en-US"/>
        </w:rPr>
        <w:t xml:space="preserve"> e-book online visit: </w:t>
      </w:r>
      <w:hyperlink r:id="rId10" w:anchor="page=1" w:history="1">
        <w:r w:rsidR="00CE6668" w:rsidRPr="000D7A3C">
          <w:rPr>
            <w:rStyle w:val="Hyperlink"/>
            <w:rFonts w:ascii="Arial" w:hAnsi="Arial" w:cs="Arial"/>
            <w:sz w:val="22"/>
            <w:szCs w:val="22"/>
            <w:lang w:val="en-US"/>
          </w:rPr>
          <w:t>http://v3au.zone-secure.net/drive/3462/155929/#page=1</w:t>
        </w:r>
      </w:hyperlink>
      <w:r w:rsidR="00CE6668">
        <w:rPr>
          <w:rFonts w:ascii="Arial" w:hAnsi="Arial" w:cs="Arial"/>
          <w:sz w:val="22"/>
          <w:szCs w:val="22"/>
          <w:lang w:val="en-US"/>
        </w:rPr>
        <w:t xml:space="preserve"> </w:t>
      </w:r>
      <w:r w:rsidRPr="00E65A78">
        <w:rPr>
          <w:rFonts w:ascii="Arial" w:hAnsi="Arial" w:cs="Arial"/>
          <w:sz w:val="22"/>
          <w:szCs w:val="22"/>
          <w:lang w:val="en-US"/>
        </w:rPr>
        <w:t xml:space="preserve">  </w:t>
      </w:r>
    </w:p>
    <w:p w14:paraId="6C69226D" w14:textId="604B8002" w:rsidR="00E65A78" w:rsidRDefault="00CE6668" w:rsidP="00E65A78">
      <w:pPr>
        <w:spacing w:after="240" w:line="312" w:lineRule="auto"/>
        <w:rPr>
          <w:rFonts w:ascii="Arial" w:hAnsi="Arial" w:cs="Arial"/>
          <w:sz w:val="22"/>
          <w:szCs w:val="22"/>
          <w:lang w:val="en-US"/>
        </w:rPr>
      </w:pPr>
      <w:r>
        <w:rPr>
          <w:rFonts w:ascii="Arial" w:hAnsi="Arial" w:cs="Arial"/>
          <w:sz w:val="22"/>
          <w:szCs w:val="22"/>
          <w:lang w:val="en-US"/>
        </w:rPr>
        <w:t xml:space="preserve">ENDS </w:t>
      </w:r>
    </w:p>
    <w:p w14:paraId="1D27A088" w14:textId="6B490C15" w:rsidR="00D0552C" w:rsidRPr="00CE6668" w:rsidRDefault="00512BC9" w:rsidP="00E65A78">
      <w:pPr>
        <w:spacing w:after="240" w:line="312" w:lineRule="auto"/>
        <w:rPr>
          <w:rFonts w:ascii="Arial" w:hAnsi="Arial" w:cs="Arial"/>
          <w:sz w:val="22"/>
          <w:szCs w:val="22"/>
          <w:lang w:val="en-US"/>
        </w:rPr>
      </w:pPr>
      <w:r>
        <w:rPr>
          <w:rFonts w:ascii="Arial" w:hAnsi="Arial" w:cs="Arial"/>
          <w:noProof/>
          <w:sz w:val="22"/>
          <w:szCs w:val="22"/>
          <w:lang w:val="en-US"/>
        </w:rPr>
        <mc:AlternateContent>
          <mc:Choice Requires="wps">
            <w:drawing>
              <wp:anchor distT="0" distB="0" distL="114300" distR="114300" simplePos="0" relativeHeight="251659264" behindDoc="0" locked="0" layoutInCell="1" allowOverlap="1" wp14:anchorId="6C61771D" wp14:editId="52305C3D">
                <wp:simplePos x="0" y="0"/>
                <wp:positionH relativeFrom="column">
                  <wp:posOffset>2743200</wp:posOffset>
                </wp:positionH>
                <wp:positionV relativeFrom="paragraph">
                  <wp:posOffset>1264285</wp:posOffset>
                </wp:positionV>
                <wp:extent cx="2857500" cy="2971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575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8CC96D" w14:textId="583BF785" w:rsidR="00512BC9" w:rsidRPr="00512BC9" w:rsidRDefault="00512BC9" w:rsidP="00512BC9">
                            <w:pPr>
                              <w:widowControl w:val="0"/>
                              <w:pBdr>
                                <w:top w:val="single" w:sz="4" w:space="1" w:color="auto"/>
                                <w:bottom w:val="single" w:sz="4" w:space="1" w:color="auto"/>
                              </w:pBdr>
                              <w:autoSpaceDE w:val="0"/>
                              <w:autoSpaceDN w:val="0"/>
                              <w:adjustRightInd w:val="0"/>
                              <w:spacing w:line="192" w:lineRule="auto"/>
                              <w:rPr>
                                <w:rFonts w:ascii="Century Gothic" w:hAnsi="Century Gothic" w:cs="Times New Roman"/>
                                <w:color w:val="215868" w:themeColor="accent5" w:themeShade="80"/>
                                <w:sz w:val="36"/>
                                <w:szCs w:val="36"/>
                                <w:lang w:val="en-US"/>
                              </w:rPr>
                            </w:pPr>
                            <w:r w:rsidRPr="00512BC9">
                              <w:rPr>
                                <w:rFonts w:ascii="Arial Black" w:hAnsi="Arial Black" w:cs="Times New Roman"/>
                                <w:color w:val="215868" w:themeColor="accent5" w:themeShade="80"/>
                                <w:sz w:val="80"/>
                                <w:szCs w:val="80"/>
                                <w:lang w:val="en-US"/>
                              </w:rPr>
                              <w:t xml:space="preserve">“ </w:t>
                            </w:r>
                            <w:r w:rsidRPr="00512BC9">
                              <w:rPr>
                                <w:rFonts w:ascii="Century Gothic" w:hAnsi="Century Gothic" w:cs="Times New Roman"/>
                                <w:color w:val="215868" w:themeColor="accent5" w:themeShade="80"/>
                                <w:sz w:val="36"/>
                                <w:szCs w:val="36"/>
                                <w:lang w:val="en-US"/>
                              </w:rPr>
                              <w:t>If resourced and implemented, this</w:t>
                            </w:r>
                          </w:p>
                          <w:p w14:paraId="1E1846A6" w14:textId="77777777" w:rsidR="00512BC9" w:rsidRPr="00512BC9" w:rsidRDefault="00512BC9" w:rsidP="00512BC9">
                            <w:pPr>
                              <w:widowControl w:val="0"/>
                              <w:pBdr>
                                <w:top w:val="single" w:sz="4" w:space="1" w:color="auto"/>
                                <w:bottom w:val="single" w:sz="4" w:space="1" w:color="auto"/>
                              </w:pBdr>
                              <w:autoSpaceDE w:val="0"/>
                              <w:autoSpaceDN w:val="0"/>
                              <w:adjustRightInd w:val="0"/>
                              <w:spacing w:line="192" w:lineRule="auto"/>
                              <w:rPr>
                                <w:rFonts w:ascii="Century Gothic" w:hAnsi="Century Gothic" w:cs="Times New Roman"/>
                                <w:color w:val="215868" w:themeColor="accent5" w:themeShade="80"/>
                                <w:sz w:val="36"/>
                                <w:szCs w:val="36"/>
                                <w:lang w:val="en-US"/>
                              </w:rPr>
                            </w:pPr>
                            <w:r w:rsidRPr="00512BC9">
                              <w:rPr>
                                <w:rFonts w:ascii="Century Gothic" w:hAnsi="Century Gothic" w:cs="Times New Roman"/>
                                <w:color w:val="215868" w:themeColor="accent5" w:themeShade="80"/>
                                <w:sz w:val="36"/>
                                <w:szCs w:val="36"/>
                                <w:lang w:val="en-US"/>
                              </w:rPr>
                              <w:t>plan will improve the water quality and ecological health of the waterways, estuaries, wetlands, and the</w:t>
                            </w:r>
                          </w:p>
                          <w:p w14:paraId="2EBCFC97" w14:textId="4D8E013B" w:rsidR="00512BC9" w:rsidRPr="00512BC9" w:rsidRDefault="00512BC9" w:rsidP="00512BC9">
                            <w:pPr>
                              <w:pBdr>
                                <w:top w:val="single" w:sz="4" w:space="1" w:color="auto"/>
                                <w:bottom w:val="single" w:sz="4" w:space="1" w:color="auto"/>
                              </w:pBdr>
                              <w:spacing w:line="192" w:lineRule="auto"/>
                              <w:rPr>
                                <w:rFonts w:ascii="Century Gothic" w:hAnsi="Century Gothic"/>
                                <w:color w:val="215868" w:themeColor="accent5" w:themeShade="80"/>
                                <w:sz w:val="36"/>
                                <w:szCs w:val="36"/>
                              </w:rPr>
                            </w:pPr>
                            <w:r w:rsidRPr="00512BC9">
                              <w:rPr>
                                <w:rFonts w:ascii="Century Gothic" w:hAnsi="Century Gothic" w:cs="Times New Roman"/>
                                <w:color w:val="215868" w:themeColor="accent5" w:themeShade="80"/>
                                <w:sz w:val="36"/>
                                <w:szCs w:val="36"/>
                                <w:lang w:val="en-US"/>
                              </w:rPr>
                              <w:t>Great Barrier Reef (GBR) within the Mackay Whitsunday region.</w:t>
                            </w:r>
                            <w:r>
                              <w:rPr>
                                <w:rFonts w:ascii="Century Gothic" w:hAnsi="Century Gothic" w:cs="Times New Roman"/>
                                <w:color w:val="215868" w:themeColor="accent5" w:themeShade="80"/>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3in;margin-top:99.55pt;width:225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" filled="f" stroked="f">
                <v:textbox>
                  <w:txbxContent>
                    <w:p w14:paraId="728CC96D" w14:textId="583BF785" w:rsidR="00512BC9" w:rsidRPr="00512BC9" w:rsidRDefault="00512BC9" w:rsidP="00512BC9">
                      <w:pPr>
                        <w:widowControl w:val="0"/>
                        <w:pBdr>
                          <w:top w:val="single" w:sz="4" w:space="1" w:color="auto"/>
                          <w:bottom w:val="single" w:sz="4" w:space="1" w:color="auto"/>
                        </w:pBdr>
                        <w:autoSpaceDE w:val="0"/>
                        <w:autoSpaceDN w:val="0"/>
                        <w:adjustRightInd w:val="0"/>
                        <w:spacing w:line="192" w:lineRule="auto"/>
                        <w:rPr>
                          <w:rFonts w:ascii="Century Gothic" w:hAnsi="Century Gothic" w:cs="Times New Roman"/>
                          <w:color w:val="215868" w:themeColor="accent5" w:themeShade="80"/>
                          <w:sz w:val="36"/>
                          <w:szCs w:val="36"/>
                          <w:lang w:val="en-US"/>
                        </w:rPr>
                      </w:pPr>
                      <w:r w:rsidRPr="00512BC9">
                        <w:rPr>
                          <w:rFonts w:ascii="Arial Black" w:hAnsi="Arial Black" w:cs="Times New Roman"/>
                          <w:color w:val="215868" w:themeColor="accent5" w:themeShade="80"/>
                          <w:sz w:val="80"/>
                          <w:szCs w:val="80"/>
                          <w:lang w:val="en-US"/>
                        </w:rPr>
                        <w:t xml:space="preserve">“ </w:t>
                      </w:r>
                      <w:r w:rsidRPr="00512BC9">
                        <w:rPr>
                          <w:rFonts w:ascii="Century Gothic" w:hAnsi="Century Gothic" w:cs="Times New Roman"/>
                          <w:color w:val="215868" w:themeColor="accent5" w:themeShade="80"/>
                          <w:sz w:val="36"/>
                          <w:szCs w:val="36"/>
                          <w:lang w:val="en-US"/>
                        </w:rPr>
                        <w:t>If resourced and implemented, this</w:t>
                      </w:r>
                    </w:p>
                    <w:p w14:paraId="1E1846A6" w14:textId="77777777" w:rsidR="00512BC9" w:rsidRPr="00512BC9" w:rsidRDefault="00512BC9" w:rsidP="00512BC9">
                      <w:pPr>
                        <w:widowControl w:val="0"/>
                        <w:pBdr>
                          <w:top w:val="single" w:sz="4" w:space="1" w:color="auto"/>
                          <w:bottom w:val="single" w:sz="4" w:space="1" w:color="auto"/>
                        </w:pBdr>
                        <w:autoSpaceDE w:val="0"/>
                        <w:autoSpaceDN w:val="0"/>
                        <w:adjustRightInd w:val="0"/>
                        <w:spacing w:line="192" w:lineRule="auto"/>
                        <w:rPr>
                          <w:rFonts w:ascii="Century Gothic" w:hAnsi="Century Gothic" w:cs="Times New Roman"/>
                          <w:color w:val="215868" w:themeColor="accent5" w:themeShade="80"/>
                          <w:sz w:val="36"/>
                          <w:szCs w:val="36"/>
                          <w:lang w:val="en-US"/>
                        </w:rPr>
                      </w:pPr>
                      <w:proofErr w:type="gramStart"/>
                      <w:r w:rsidRPr="00512BC9">
                        <w:rPr>
                          <w:rFonts w:ascii="Century Gothic" w:hAnsi="Century Gothic" w:cs="Times New Roman"/>
                          <w:color w:val="215868" w:themeColor="accent5" w:themeShade="80"/>
                          <w:sz w:val="36"/>
                          <w:szCs w:val="36"/>
                          <w:lang w:val="en-US"/>
                        </w:rPr>
                        <w:t>plan</w:t>
                      </w:r>
                      <w:proofErr w:type="gramEnd"/>
                      <w:r w:rsidRPr="00512BC9">
                        <w:rPr>
                          <w:rFonts w:ascii="Century Gothic" w:hAnsi="Century Gothic" w:cs="Times New Roman"/>
                          <w:color w:val="215868" w:themeColor="accent5" w:themeShade="80"/>
                          <w:sz w:val="36"/>
                          <w:szCs w:val="36"/>
                          <w:lang w:val="en-US"/>
                        </w:rPr>
                        <w:t xml:space="preserve"> will improve the water quality and ecological health of the waterways, estuaries, wetlands, and the</w:t>
                      </w:r>
                    </w:p>
                    <w:p w14:paraId="2EBCFC97" w14:textId="4D8E013B" w:rsidR="00512BC9" w:rsidRPr="00512BC9" w:rsidRDefault="00512BC9" w:rsidP="00512BC9">
                      <w:pPr>
                        <w:pBdr>
                          <w:top w:val="single" w:sz="4" w:space="1" w:color="auto"/>
                          <w:bottom w:val="single" w:sz="4" w:space="1" w:color="auto"/>
                        </w:pBdr>
                        <w:spacing w:line="192" w:lineRule="auto"/>
                        <w:rPr>
                          <w:rFonts w:ascii="Century Gothic" w:hAnsi="Century Gothic"/>
                          <w:color w:val="215868" w:themeColor="accent5" w:themeShade="80"/>
                          <w:sz w:val="36"/>
                          <w:szCs w:val="36"/>
                        </w:rPr>
                      </w:pPr>
                      <w:r w:rsidRPr="00512BC9">
                        <w:rPr>
                          <w:rFonts w:ascii="Century Gothic" w:hAnsi="Century Gothic" w:cs="Times New Roman"/>
                          <w:color w:val="215868" w:themeColor="accent5" w:themeShade="80"/>
                          <w:sz w:val="36"/>
                          <w:szCs w:val="36"/>
                          <w:lang w:val="en-US"/>
                        </w:rPr>
                        <w:t>Great Barrier Reef (GBR) within the Mackay Whitsunday region.</w:t>
                      </w:r>
                      <w:r>
                        <w:rPr>
                          <w:rFonts w:ascii="Century Gothic" w:hAnsi="Century Gothic" w:cs="Times New Roman"/>
                          <w:color w:val="215868" w:themeColor="accent5" w:themeShade="80"/>
                          <w:sz w:val="36"/>
                          <w:szCs w:val="36"/>
                          <w:lang w:val="en-US"/>
                        </w:rPr>
                        <w:t>”</w:t>
                      </w:r>
                    </w:p>
                  </w:txbxContent>
                </v:textbox>
                <w10:wrap type="square"/>
              </v:shape>
            </w:pict>
          </mc:Fallback>
        </mc:AlternateContent>
      </w:r>
      <w:r w:rsidR="00D0552C">
        <w:rPr>
          <w:rFonts w:ascii="Arial" w:hAnsi="Arial" w:cs="Arial"/>
          <w:noProof/>
          <w:sz w:val="22"/>
          <w:szCs w:val="22"/>
          <w:lang w:val="en-US"/>
        </w:rPr>
        <w:drawing>
          <wp:anchor distT="0" distB="0" distL="114300" distR="114300" simplePos="0" relativeHeight="251658240" behindDoc="1" locked="0" layoutInCell="1" allowOverlap="1" wp14:anchorId="7E49A225" wp14:editId="34D52C14">
            <wp:simplePos x="0" y="0"/>
            <wp:positionH relativeFrom="column">
              <wp:posOffset>-114300</wp:posOffset>
            </wp:positionH>
            <wp:positionV relativeFrom="paragraph">
              <wp:posOffset>694690</wp:posOffset>
            </wp:positionV>
            <wp:extent cx="2400300" cy="3394075"/>
            <wp:effectExtent l="0" t="0" r="12700" b="9525"/>
            <wp:wrapNone/>
            <wp:docPr id="4"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WQIPFrontCover.jpg"/>
                    <pic:cNvPicPr/>
                  </pic:nvPicPr>
                  <pic:blipFill>
                    <a:blip r:embed="rId12">
                      <a:extLst>
                        <a:ext uri="{28A0092B-C50C-407E-A947-70E740481C1C}">
                          <a14:useLocalDpi xmlns:a14="http://schemas.microsoft.com/office/drawing/2010/main" val="0"/>
                        </a:ext>
                      </a:extLst>
                    </a:blip>
                    <a:stretch>
                      <a:fillRect/>
                    </a:stretch>
                  </pic:blipFill>
                  <pic:spPr>
                    <a:xfrm>
                      <a:off x="0" y="0"/>
                      <a:ext cx="2400300" cy="3394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E6668">
        <w:rPr>
          <w:rFonts w:ascii="Arial" w:hAnsi="Arial" w:cs="Arial"/>
          <w:b/>
          <w:sz w:val="22"/>
          <w:szCs w:val="22"/>
          <w:lang w:val="en-US"/>
        </w:rPr>
        <w:t>Media contact</w:t>
      </w:r>
      <w:r w:rsidR="00CE6668">
        <w:rPr>
          <w:rFonts w:ascii="Arial" w:hAnsi="Arial" w:cs="Arial"/>
          <w:b/>
          <w:sz w:val="22"/>
          <w:szCs w:val="22"/>
          <w:lang w:val="en-US"/>
        </w:rPr>
        <w:br/>
      </w:r>
      <w:r w:rsidR="00CE6668">
        <w:rPr>
          <w:rFonts w:ascii="Arial" w:hAnsi="Arial" w:cs="Arial"/>
          <w:sz w:val="22"/>
          <w:szCs w:val="22"/>
          <w:lang w:val="en-US"/>
        </w:rPr>
        <w:t xml:space="preserve">To arrange an interview or request further information, please contact: </w:t>
      </w:r>
      <w:r w:rsidR="00CE6668">
        <w:rPr>
          <w:rFonts w:ascii="Arial" w:hAnsi="Arial" w:cs="Arial"/>
          <w:sz w:val="22"/>
          <w:szCs w:val="22"/>
          <w:lang w:val="en-US"/>
        </w:rPr>
        <w:br/>
        <w:t xml:space="preserve">Jaime Newborn, Reef Catchments </w:t>
      </w:r>
      <w:r w:rsidR="00CE6668" w:rsidRPr="00CE6668">
        <w:rPr>
          <w:rFonts w:ascii="Arial" w:hAnsi="Arial" w:cs="Arial"/>
          <w:b/>
          <w:sz w:val="22"/>
          <w:szCs w:val="22"/>
          <w:lang w:val="en-US"/>
        </w:rPr>
        <w:t>P</w:t>
      </w:r>
      <w:r w:rsidR="00CE6668">
        <w:rPr>
          <w:rFonts w:ascii="Arial" w:hAnsi="Arial" w:cs="Arial"/>
          <w:sz w:val="22"/>
          <w:szCs w:val="22"/>
          <w:lang w:val="en-US"/>
        </w:rPr>
        <w:t xml:space="preserve"> 07 4968 4200 </w:t>
      </w:r>
      <w:r w:rsidR="00CE6668" w:rsidRPr="00CE6668">
        <w:rPr>
          <w:rFonts w:ascii="Arial" w:hAnsi="Arial" w:cs="Arial"/>
          <w:b/>
          <w:sz w:val="22"/>
          <w:szCs w:val="22"/>
          <w:lang w:val="en-US"/>
        </w:rPr>
        <w:t xml:space="preserve">M </w:t>
      </w:r>
      <w:r w:rsidR="00CE6668">
        <w:rPr>
          <w:rFonts w:ascii="Arial" w:hAnsi="Arial" w:cs="Arial"/>
          <w:sz w:val="22"/>
          <w:szCs w:val="22"/>
          <w:lang w:val="en-US"/>
        </w:rPr>
        <w:t xml:space="preserve">0400 726 226 </w:t>
      </w:r>
      <w:r w:rsidR="00CE6668" w:rsidRPr="00CE6668">
        <w:rPr>
          <w:rFonts w:ascii="Arial" w:hAnsi="Arial" w:cs="Arial"/>
          <w:b/>
          <w:sz w:val="22"/>
          <w:szCs w:val="22"/>
          <w:lang w:val="en-US"/>
        </w:rPr>
        <w:t>E</w:t>
      </w:r>
      <w:r w:rsidR="00CE6668">
        <w:rPr>
          <w:rFonts w:ascii="Arial" w:hAnsi="Arial" w:cs="Arial"/>
          <w:sz w:val="22"/>
          <w:szCs w:val="22"/>
          <w:lang w:val="en-US"/>
        </w:rPr>
        <w:t xml:space="preserve"> </w:t>
      </w:r>
      <w:hyperlink r:id="rId13" w:history="1">
        <w:r w:rsidR="00CE6668" w:rsidRPr="000D7A3C">
          <w:rPr>
            <w:rStyle w:val="Hyperlink"/>
            <w:rFonts w:ascii="Arial" w:hAnsi="Arial" w:cs="Arial"/>
            <w:sz w:val="22"/>
            <w:szCs w:val="22"/>
            <w:lang w:val="en-US"/>
          </w:rPr>
          <w:t>media@reefcatchments.com</w:t>
        </w:r>
      </w:hyperlink>
      <w:r w:rsidR="00CE6668">
        <w:rPr>
          <w:rFonts w:ascii="Arial" w:hAnsi="Arial" w:cs="Arial"/>
          <w:sz w:val="22"/>
          <w:szCs w:val="22"/>
          <w:lang w:val="en-US"/>
        </w:rPr>
        <w:t xml:space="preserve"> </w:t>
      </w:r>
      <w:r w:rsidR="00303BBB">
        <w:rPr>
          <w:rFonts w:ascii="Arial" w:hAnsi="Arial" w:cs="Arial"/>
          <w:sz w:val="22"/>
          <w:szCs w:val="22"/>
          <w:lang w:val="en-US"/>
        </w:rPr>
        <w:br/>
      </w:r>
      <w:r w:rsidR="00303BBB">
        <w:rPr>
          <w:rFonts w:ascii="Arial" w:hAnsi="Arial" w:cs="Arial"/>
          <w:sz w:val="22"/>
          <w:szCs w:val="22"/>
          <w:lang w:val="en-US"/>
        </w:rPr>
        <w:br/>
      </w:r>
      <w:r w:rsidR="003A23BD">
        <w:rPr>
          <w:rFonts w:ascii="Arial" w:hAnsi="Arial" w:cs="Arial"/>
          <w:sz w:val="22"/>
          <w:szCs w:val="22"/>
          <w:lang w:val="en-US"/>
        </w:rPr>
        <w:br/>
      </w:r>
      <w:r w:rsidR="003A23BD">
        <w:rPr>
          <w:rFonts w:ascii="Arial" w:hAnsi="Arial" w:cs="Arial"/>
          <w:sz w:val="22"/>
          <w:szCs w:val="22"/>
          <w:lang w:val="en-US"/>
        </w:rPr>
        <w:br/>
      </w:r>
      <w:r w:rsidR="003A23BD">
        <w:rPr>
          <w:rFonts w:ascii="Arial" w:hAnsi="Arial" w:cs="Arial"/>
          <w:sz w:val="22"/>
          <w:szCs w:val="22"/>
          <w:lang w:val="en-US"/>
        </w:rPr>
        <w:br/>
      </w:r>
      <w:r w:rsidR="00D0552C">
        <w:rPr>
          <w:rFonts w:ascii="Arial" w:hAnsi="Arial" w:cs="Arial"/>
          <w:sz w:val="22"/>
          <w:szCs w:val="22"/>
          <w:lang w:val="en-US"/>
        </w:rPr>
        <w:br/>
      </w:r>
    </w:p>
    <w:sectPr w:rsidR="00D0552C" w:rsidRPr="00CE6668" w:rsidSect="003F76A8">
      <w:headerReference w:type="default" r:id="rId14"/>
      <w:footerReference w:type="default" r:id="rId15"/>
      <w:pgSz w:w="12240" w:h="15840"/>
      <w:pgMar w:top="1702" w:right="1080" w:bottom="851" w:left="1080" w:header="708" w:footer="6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9F55FD" w15:done="0"/>
  <w15:commentEx w15:paraId="2B59E98E" w15:done="0"/>
  <w15:commentEx w15:paraId="4A1B2F3F" w15:done="0"/>
  <w15:commentEx w15:paraId="40834BA4" w15:done="0"/>
  <w15:commentEx w15:paraId="66C721EE" w15:done="0"/>
  <w15:commentEx w15:paraId="3E6811CB" w15:done="0"/>
  <w15:commentEx w15:paraId="2C7C8ADC" w15:done="0"/>
  <w15:commentEx w15:paraId="6953D7E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BE6C0" w14:textId="77777777" w:rsidR="003A23BD" w:rsidRDefault="003A23BD" w:rsidP="009E4381">
      <w:r>
        <w:separator/>
      </w:r>
    </w:p>
  </w:endnote>
  <w:endnote w:type="continuationSeparator" w:id="0">
    <w:p w14:paraId="6FBF533A" w14:textId="77777777" w:rsidR="003A23BD" w:rsidRDefault="003A23BD" w:rsidP="009E4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11295" w14:textId="538AEF31" w:rsidR="003A23BD" w:rsidRDefault="003A23BD">
    <w:pPr>
      <w:pStyle w:val="Footer"/>
    </w:pPr>
    <w:r>
      <w:rPr>
        <w:noProof/>
        <w:lang w:val="en-US"/>
      </w:rPr>
      <w:drawing>
        <wp:anchor distT="0" distB="0" distL="114300" distR="114300" simplePos="0" relativeHeight="251666432" behindDoc="1" locked="0" layoutInCell="1" allowOverlap="1" wp14:anchorId="3F12B373" wp14:editId="4344123C">
          <wp:simplePos x="0" y="0"/>
          <wp:positionH relativeFrom="column">
            <wp:posOffset>-685800</wp:posOffset>
          </wp:positionH>
          <wp:positionV relativeFrom="paragraph">
            <wp:posOffset>206330</wp:posOffset>
          </wp:positionV>
          <wp:extent cx="7772400" cy="4140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horizontal-pag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14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D96D24" w14:textId="77777777" w:rsidR="003A23BD" w:rsidRDefault="003A23BD" w:rsidP="009E4381">
      <w:r>
        <w:separator/>
      </w:r>
    </w:p>
  </w:footnote>
  <w:footnote w:type="continuationSeparator" w:id="0">
    <w:p w14:paraId="59D7FCAC" w14:textId="77777777" w:rsidR="003A23BD" w:rsidRDefault="003A23BD" w:rsidP="009E43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9B100" w14:textId="00ECB327" w:rsidR="003A23BD" w:rsidRPr="009E4381" w:rsidRDefault="003A23BD" w:rsidP="009E4381">
    <w:pPr>
      <w:pStyle w:val="Header"/>
      <w:jc w:val="right"/>
      <w:rPr>
        <w:rFonts w:ascii="Arial" w:hAnsi="Arial"/>
        <w:sz w:val="40"/>
        <w:szCs w:val="40"/>
      </w:rPr>
    </w:pPr>
    <w:r>
      <w:rPr>
        <w:rFonts w:ascii="Arial" w:hAnsi="Arial"/>
        <w:noProof/>
        <w:sz w:val="40"/>
        <w:szCs w:val="40"/>
        <w:lang w:val="en-US"/>
      </w:rPr>
      <mc:AlternateContent>
        <mc:Choice Requires="wps">
          <w:drawing>
            <wp:anchor distT="0" distB="0" distL="114300" distR="114300" simplePos="0" relativeHeight="251664384" behindDoc="0" locked="0" layoutInCell="1" allowOverlap="1" wp14:anchorId="24BA1F15" wp14:editId="46C27EF5">
              <wp:simplePos x="0" y="0"/>
              <wp:positionH relativeFrom="column">
                <wp:posOffset>-114300</wp:posOffset>
              </wp:positionH>
              <wp:positionV relativeFrom="paragraph">
                <wp:posOffset>-200660</wp:posOffset>
              </wp:positionV>
              <wp:extent cx="6972300" cy="5715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6972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10E764" w14:textId="09B70159" w:rsidR="003A23BD" w:rsidRPr="008A5F55" w:rsidRDefault="003A23BD" w:rsidP="003F76A8">
                          <w:pPr>
                            <w:rPr>
                              <w:sz w:val="32"/>
                              <w:szCs w:val="32"/>
                            </w:rPr>
                          </w:pPr>
                          <w:r w:rsidRPr="003F76A8">
                            <w:rPr>
                              <w:rFonts w:ascii="Arial" w:hAnsi="Arial"/>
                              <w:b/>
                              <w:color w:val="FFFFFF" w:themeColor="background1"/>
                              <w:sz w:val="40"/>
                              <w:szCs w:val="40"/>
                            </w:rPr>
                            <w:t>MEDIA RELEASE |</w:t>
                          </w:r>
                          <w:r>
                            <w:rPr>
                              <w:rFonts w:ascii="Arial" w:hAnsi="Arial"/>
                              <w:b/>
                              <w:sz w:val="32"/>
                              <w:szCs w:val="32"/>
                            </w:rPr>
                            <w:t xml:space="preserve"> </w:t>
                          </w:r>
                          <w:r w:rsidRPr="003F76A8">
                            <w:rPr>
                              <w:rFonts w:ascii="Arial" w:hAnsi="Arial"/>
                              <w:color w:val="FFFFFF" w:themeColor="background1"/>
                              <w:sz w:val="32"/>
                              <w:szCs w:val="32"/>
                            </w:rPr>
                            <w:t>FOR IMMEDIATE RELEASE // JANUARY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7" type="#_x0000_t202" style="position:absolute;left:0;text-align:left;margin-left:-8.95pt;margin-top:-15.75pt;width:549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" filled="f" stroked="f">
              <v:textbox>
                <w:txbxContent>
                  <w:p w14:paraId="0610E764" w14:textId="09B70159" w:rsidR="003A23BD" w:rsidRPr="008A5F55" w:rsidRDefault="003A23BD" w:rsidP="003F76A8">
                    <w:pPr>
                      <w:rPr>
                        <w:sz w:val="32"/>
                        <w:szCs w:val="32"/>
                      </w:rPr>
                    </w:pPr>
                    <w:r w:rsidRPr="003F76A8">
                      <w:rPr>
                        <w:rFonts w:ascii="Arial" w:hAnsi="Arial"/>
                        <w:b/>
                        <w:color w:val="FFFFFF" w:themeColor="background1"/>
                        <w:sz w:val="40"/>
                        <w:szCs w:val="40"/>
                      </w:rPr>
                      <w:t>MEDIA RELEASE |</w:t>
                    </w:r>
                    <w:r>
                      <w:rPr>
                        <w:rFonts w:ascii="Arial" w:hAnsi="Arial"/>
                        <w:b/>
                        <w:sz w:val="32"/>
                        <w:szCs w:val="32"/>
                      </w:rPr>
                      <w:t xml:space="preserve"> </w:t>
                    </w:r>
                    <w:r w:rsidRPr="003F76A8">
                      <w:rPr>
                        <w:rFonts w:ascii="Arial" w:hAnsi="Arial"/>
                        <w:color w:val="FFFFFF" w:themeColor="background1"/>
                        <w:sz w:val="32"/>
                        <w:szCs w:val="32"/>
                      </w:rPr>
                      <w:t>FOR IMMEDIATE RELEASE // JANUARY 2016</w:t>
                    </w:r>
                  </w:p>
                </w:txbxContent>
              </v:textbox>
            </v:shape>
          </w:pict>
        </mc:Fallback>
      </mc:AlternateContent>
    </w:r>
    <w:r>
      <w:rPr>
        <w:rFonts w:ascii="Arial" w:hAnsi="Arial"/>
        <w:noProof/>
        <w:sz w:val="40"/>
        <w:szCs w:val="40"/>
        <w:lang w:val="en-US"/>
      </w:rPr>
      <w:drawing>
        <wp:anchor distT="0" distB="0" distL="114300" distR="114300" simplePos="0" relativeHeight="251667456" behindDoc="1" locked="0" layoutInCell="1" allowOverlap="1" wp14:anchorId="3ECD4737" wp14:editId="13A17EF1">
          <wp:simplePos x="0" y="0"/>
          <wp:positionH relativeFrom="column">
            <wp:posOffset>-685800</wp:posOffset>
          </wp:positionH>
          <wp:positionV relativeFrom="paragraph">
            <wp:posOffset>-543560</wp:posOffset>
          </wp:positionV>
          <wp:extent cx="7772400" cy="86169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_header.jpg"/>
                  <pic:cNvPicPr/>
                </pic:nvPicPr>
                <pic:blipFill>
                  <a:blip r:embed="rId1">
                    <a:extLst>
                      <a:ext uri="{28A0092B-C50C-407E-A947-70E740481C1C}">
                        <a14:useLocalDpi xmlns:a14="http://schemas.microsoft.com/office/drawing/2010/main" val="0"/>
                      </a:ext>
                    </a:extLst>
                  </a:blip>
                  <a:stretch>
                    <a:fillRect/>
                  </a:stretch>
                </pic:blipFill>
                <pic:spPr>
                  <a:xfrm>
                    <a:off x="0" y="0"/>
                    <a:ext cx="7775674" cy="862058"/>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2B0F"/>
    <w:multiLevelType w:val="hybridMultilevel"/>
    <w:tmpl w:val="2C62EF00"/>
    <w:lvl w:ilvl="0" w:tplc="51DA6CCC">
      <w:start w:val="20"/>
      <w:numFmt w:val="bullet"/>
      <w:lvlText w:val="-"/>
      <w:lvlJc w:val="left"/>
      <w:pPr>
        <w:ind w:left="720" w:hanging="360"/>
      </w:pPr>
      <w:rPr>
        <w:rFonts w:ascii="Arial" w:eastAsiaTheme="minorEastAsia" w:hAnsi="Arial" w:cs="Arial"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1926AE"/>
    <w:multiLevelType w:val="hybridMultilevel"/>
    <w:tmpl w:val="94EA7824"/>
    <w:lvl w:ilvl="0" w:tplc="C918406A">
      <w:start w:val="28"/>
      <w:numFmt w:val="bullet"/>
      <w:lvlText w:val=""/>
      <w:lvlJc w:val="left"/>
      <w:pPr>
        <w:ind w:left="720" w:hanging="360"/>
      </w:pPr>
      <w:rPr>
        <w:rFonts w:ascii="Symbol" w:eastAsiaTheme="minorEastAsia" w:hAnsi="Symbol" w:cs="Arial"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1D4CC7"/>
    <w:multiLevelType w:val="hybridMultilevel"/>
    <w:tmpl w:val="9328E2DC"/>
    <w:lvl w:ilvl="0" w:tplc="FA7E39D2">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8D5626"/>
    <w:multiLevelType w:val="hybridMultilevel"/>
    <w:tmpl w:val="85A4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051EA9"/>
    <w:multiLevelType w:val="hybridMultilevel"/>
    <w:tmpl w:val="C6683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DA6AFA"/>
    <w:multiLevelType w:val="hybridMultilevel"/>
    <w:tmpl w:val="7494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4"/>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elle Allen">
    <w15:presenceInfo w15:providerId="AD" w15:userId="S-1-5-21-75857018-1311587165-930774774-519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381"/>
    <w:rsid w:val="00001F87"/>
    <w:rsid w:val="00015F19"/>
    <w:rsid w:val="000376C0"/>
    <w:rsid w:val="00071244"/>
    <w:rsid w:val="000738A7"/>
    <w:rsid w:val="000A3F11"/>
    <w:rsid w:val="000B4AE3"/>
    <w:rsid w:val="000C7DCE"/>
    <w:rsid w:val="00130D53"/>
    <w:rsid w:val="00147F2E"/>
    <w:rsid w:val="001543EB"/>
    <w:rsid w:val="001670B2"/>
    <w:rsid w:val="001E604E"/>
    <w:rsid w:val="001E6D42"/>
    <w:rsid w:val="00212EAE"/>
    <w:rsid w:val="002626E8"/>
    <w:rsid w:val="002A5EB8"/>
    <w:rsid w:val="002A7A45"/>
    <w:rsid w:val="002D03A4"/>
    <w:rsid w:val="002F0EF1"/>
    <w:rsid w:val="002F142C"/>
    <w:rsid w:val="00303BBB"/>
    <w:rsid w:val="00304451"/>
    <w:rsid w:val="00305D65"/>
    <w:rsid w:val="0031348D"/>
    <w:rsid w:val="00346012"/>
    <w:rsid w:val="00380907"/>
    <w:rsid w:val="003A0BFC"/>
    <w:rsid w:val="003A23BD"/>
    <w:rsid w:val="003C574D"/>
    <w:rsid w:val="003D32C0"/>
    <w:rsid w:val="003F76A8"/>
    <w:rsid w:val="00414A0B"/>
    <w:rsid w:val="004307C2"/>
    <w:rsid w:val="004405CF"/>
    <w:rsid w:val="0045296A"/>
    <w:rsid w:val="004D1C8B"/>
    <w:rsid w:val="004F373C"/>
    <w:rsid w:val="0050059A"/>
    <w:rsid w:val="00512BC9"/>
    <w:rsid w:val="00586464"/>
    <w:rsid w:val="00586C13"/>
    <w:rsid w:val="005C529C"/>
    <w:rsid w:val="0060568D"/>
    <w:rsid w:val="00634786"/>
    <w:rsid w:val="006532D1"/>
    <w:rsid w:val="00670542"/>
    <w:rsid w:val="006932A7"/>
    <w:rsid w:val="006B765F"/>
    <w:rsid w:val="006F7420"/>
    <w:rsid w:val="00700AD6"/>
    <w:rsid w:val="00714A46"/>
    <w:rsid w:val="00763E62"/>
    <w:rsid w:val="007D12DD"/>
    <w:rsid w:val="007F69D1"/>
    <w:rsid w:val="008057DF"/>
    <w:rsid w:val="008130FB"/>
    <w:rsid w:val="00872C1F"/>
    <w:rsid w:val="00887BD4"/>
    <w:rsid w:val="008A46BB"/>
    <w:rsid w:val="008A5F55"/>
    <w:rsid w:val="008F3DBB"/>
    <w:rsid w:val="00917A1A"/>
    <w:rsid w:val="00937042"/>
    <w:rsid w:val="00953880"/>
    <w:rsid w:val="009650A3"/>
    <w:rsid w:val="00966596"/>
    <w:rsid w:val="00993CAD"/>
    <w:rsid w:val="009C27D4"/>
    <w:rsid w:val="009D39BF"/>
    <w:rsid w:val="009E24F8"/>
    <w:rsid w:val="009E4381"/>
    <w:rsid w:val="009F0956"/>
    <w:rsid w:val="009F46FC"/>
    <w:rsid w:val="009F662B"/>
    <w:rsid w:val="00A05257"/>
    <w:rsid w:val="00A3294E"/>
    <w:rsid w:val="00A43616"/>
    <w:rsid w:val="00A57C4E"/>
    <w:rsid w:val="00A60C4F"/>
    <w:rsid w:val="00A92F7F"/>
    <w:rsid w:val="00AD22E9"/>
    <w:rsid w:val="00AF6DC8"/>
    <w:rsid w:val="00B34BBA"/>
    <w:rsid w:val="00B72D46"/>
    <w:rsid w:val="00B74938"/>
    <w:rsid w:val="00BA27A2"/>
    <w:rsid w:val="00BA54C1"/>
    <w:rsid w:val="00BB50C1"/>
    <w:rsid w:val="00C01855"/>
    <w:rsid w:val="00C14051"/>
    <w:rsid w:val="00C42B1A"/>
    <w:rsid w:val="00C94744"/>
    <w:rsid w:val="00CE54A7"/>
    <w:rsid w:val="00CE6668"/>
    <w:rsid w:val="00D0552C"/>
    <w:rsid w:val="00D239E3"/>
    <w:rsid w:val="00D336BE"/>
    <w:rsid w:val="00D77102"/>
    <w:rsid w:val="00D81FBC"/>
    <w:rsid w:val="00DB0DD6"/>
    <w:rsid w:val="00DD63DA"/>
    <w:rsid w:val="00E01590"/>
    <w:rsid w:val="00E65A78"/>
    <w:rsid w:val="00EB180C"/>
    <w:rsid w:val="00EB235A"/>
    <w:rsid w:val="00EB7FDF"/>
    <w:rsid w:val="00ED3CA1"/>
    <w:rsid w:val="00F320C3"/>
    <w:rsid w:val="00F72C91"/>
    <w:rsid w:val="00F90618"/>
    <w:rsid w:val="00FA4DA8"/>
    <w:rsid w:val="00FD214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B2B97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4381"/>
    <w:rPr>
      <w:color w:val="0000FF" w:themeColor="hyperlink"/>
      <w:u w:val="single"/>
    </w:rPr>
  </w:style>
  <w:style w:type="paragraph" w:styleId="ListParagraph">
    <w:name w:val="List Paragraph"/>
    <w:basedOn w:val="Normal"/>
    <w:uiPriority w:val="34"/>
    <w:qFormat/>
    <w:rsid w:val="009E4381"/>
    <w:pPr>
      <w:spacing w:before="200" w:after="200" w:line="276" w:lineRule="auto"/>
      <w:ind w:left="720"/>
      <w:contextualSpacing/>
    </w:pPr>
    <w:rPr>
      <w:sz w:val="20"/>
      <w:szCs w:val="20"/>
    </w:rPr>
  </w:style>
  <w:style w:type="paragraph" w:styleId="Header">
    <w:name w:val="header"/>
    <w:basedOn w:val="Normal"/>
    <w:link w:val="HeaderChar"/>
    <w:uiPriority w:val="99"/>
    <w:unhideWhenUsed/>
    <w:rsid w:val="009E4381"/>
    <w:pPr>
      <w:tabs>
        <w:tab w:val="center" w:pos="4320"/>
        <w:tab w:val="right" w:pos="8640"/>
      </w:tabs>
    </w:pPr>
  </w:style>
  <w:style w:type="character" w:customStyle="1" w:styleId="HeaderChar">
    <w:name w:val="Header Char"/>
    <w:basedOn w:val="DefaultParagraphFont"/>
    <w:link w:val="Header"/>
    <w:uiPriority w:val="99"/>
    <w:rsid w:val="009E4381"/>
  </w:style>
  <w:style w:type="paragraph" w:styleId="Footer">
    <w:name w:val="footer"/>
    <w:basedOn w:val="Normal"/>
    <w:link w:val="FooterChar"/>
    <w:uiPriority w:val="99"/>
    <w:unhideWhenUsed/>
    <w:rsid w:val="009E4381"/>
    <w:pPr>
      <w:tabs>
        <w:tab w:val="center" w:pos="4320"/>
        <w:tab w:val="right" w:pos="8640"/>
      </w:tabs>
    </w:pPr>
  </w:style>
  <w:style w:type="character" w:customStyle="1" w:styleId="FooterChar">
    <w:name w:val="Footer Char"/>
    <w:basedOn w:val="DefaultParagraphFont"/>
    <w:link w:val="Footer"/>
    <w:uiPriority w:val="99"/>
    <w:rsid w:val="009E4381"/>
  </w:style>
  <w:style w:type="paragraph" w:styleId="BalloonText">
    <w:name w:val="Balloon Text"/>
    <w:basedOn w:val="Normal"/>
    <w:link w:val="BalloonTextChar"/>
    <w:uiPriority w:val="99"/>
    <w:semiHidden/>
    <w:unhideWhenUsed/>
    <w:rsid w:val="00586464"/>
    <w:rPr>
      <w:rFonts w:ascii="Lucida Grande" w:hAnsi="Lucida Grande"/>
      <w:sz w:val="18"/>
      <w:szCs w:val="18"/>
    </w:rPr>
  </w:style>
  <w:style w:type="character" w:customStyle="1" w:styleId="BalloonTextChar">
    <w:name w:val="Balloon Text Char"/>
    <w:basedOn w:val="DefaultParagraphFont"/>
    <w:link w:val="BalloonText"/>
    <w:uiPriority w:val="99"/>
    <w:semiHidden/>
    <w:rsid w:val="00586464"/>
    <w:rPr>
      <w:rFonts w:ascii="Lucida Grande" w:hAnsi="Lucida Grande"/>
      <w:sz w:val="18"/>
      <w:szCs w:val="18"/>
    </w:rPr>
  </w:style>
  <w:style w:type="paragraph" w:styleId="FootnoteText">
    <w:name w:val="footnote text"/>
    <w:basedOn w:val="Normal"/>
    <w:link w:val="FootnoteTextChar"/>
    <w:uiPriority w:val="99"/>
    <w:unhideWhenUsed/>
    <w:rsid w:val="00A57C4E"/>
    <w:rPr>
      <w:lang w:val="en-US"/>
    </w:rPr>
  </w:style>
  <w:style w:type="character" w:customStyle="1" w:styleId="FootnoteTextChar">
    <w:name w:val="Footnote Text Char"/>
    <w:basedOn w:val="DefaultParagraphFont"/>
    <w:link w:val="FootnoteText"/>
    <w:uiPriority w:val="99"/>
    <w:rsid w:val="00A57C4E"/>
    <w:rPr>
      <w:lang w:val="en-US"/>
    </w:rPr>
  </w:style>
  <w:style w:type="character" w:styleId="FootnoteReference">
    <w:name w:val="footnote reference"/>
    <w:basedOn w:val="DefaultParagraphFont"/>
    <w:uiPriority w:val="99"/>
    <w:unhideWhenUsed/>
    <w:rsid w:val="00A57C4E"/>
    <w:rPr>
      <w:vertAlign w:val="superscript"/>
    </w:rPr>
  </w:style>
  <w:style w:type="character" w:styleId="CommentReference">
    <w:name w:val="annotation reference"/>
    <w:basedOn w:val="DefaultParagraphFont"/>
    <w:uiPriority w:val="99"/>
    <w:semiHidden/>
    <w:unhideWhenUsed/>
    <w:rsid w:val="000376C0"/>
    <w:rPr>
      <w:sz w:val="18"/>
      <w:szCs w:val="18"/>
    </w:rPr>
  </w:style>
  <w:style w:type="paragraph" w:styleId="CommentText">
    <w:name w:val="annotation text"/>
    <w:basedOn w:val="Normal"/>
    <w:link w:val="CommentTextChar"/>
    <w:uiPriority w:val="99"/>
    <w:semiHidden/>
    <w:unhideWhenUsed/>
    <w:rsid w:val="000376C0"/>
  </w:style>
  <w:style w:type="character" w:customStyle="1" w:styleId="CommentTextChar">
    <w:name w:val="Comment Text Char"/>
    <w:basedOn w:val="DefaultParagraphFont"/>
    <w:link w:val="CommentText"/>
    <w:uiPriority w:val="99"/>
    <w:semiHidden/>
    <w:rsid w:val="000376C0"/>
  </w:style>
  <w:style w:type="paragraph" w:styleId="CommentSubject">
    <w:name w:val="annotation subject"/>
    <w:basedOn w:val="CommentText"/>
    <w:next w:val="CommentText"/>
    <w:link w:val="CommentSubjectChar"/>
    <w:uiPriority w:val="99"/>
    <w:semiHidden/>
    <w:unhideWhenUsed/>
    <w:rsid w:val="000376C0"/>
    <w:rPr>
      <w:b/>
      <w:bCs/>
      <w:sz w:val="20"/>
      <w:szCs w:val="20"/>
    </w:rPr>
  </w:style>
  <w:style w:type="character" w:customStyle="1" w:styleId="CommentSubjectChar">
    <w:name w:val="Comment Subject Char"/>
    <w:basedOn w:val="CommentTextChar"/>
    <w:link w:val="CommentSubject"/>
    <w:uiPriority w:val="99"/>
    <w:semiHidden/>
    <w:rsid w:val="000376C0"/>
    <w:rPr>
      <w:b/>
      <w:bCs/>
      <w:sz w:val="20"/>
      <w:szCs w:val="20"/>
    </w:rPr>
  </w:style>
  <w:style w:type="character" w:styleId="FollowedHyperlink">
    <w:name w:val="FollowedHyperlink"/>
    <w:basedOn w:val="DefaultParagraphFont"/>
    <w:uiPriority w:val="99"/>
    <w:semiHidden/>
    <w:unhideWhenUsed/>
    <w:rsid w:val="00414A0B"/>
    <w:rPr>
      <w:color w:val="800080" w:themeColor="followedHyperlink"/>
      <w:u w:val="single"/>
    </w:rPr>
  </w:style>
  <w:style w:type="paragraph" w:styleId="Revision">
    <w:name w:val="Revision"/>
    <w:hidden/>
    <w:uiPriority w:val="99"/>
    <w:semiHidden/>
    <w:rsid w:val="008057D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4381"/>
    <w:rPr>
      <w:color w:val="0000FF" w:themeColor="hyperlink"/>
      <w:u w:val="single"/>
    </w:rPr>
  </w:style>
  <w:style w:type="paragraph" w:styleId="ListParagraph">
    <w:name w:val="List Paragraph"/>
    <w:basedOn w:val="Normal"/>
    <w:uiPriority w:val="34"/>
    <w:qFormat/>
    <w:rsid w:val="009E4381"/>
    <w:pPr>
      <w:spacing w:before="200" w:after="200" w:line="276" w:lineRule="auto"/>
      <w:ind w:left="720"/>
      <w:contextualSpacing/>
    </w:pPr>
    <w:rPr>
      <w:sz w:val="20"/>
      <w:szCs w:val="20"/>
    </w:rPr>
  </w:style>
  <w:style w:type="paragraph" w:styleId="Header">
    <w:name w:val="header"/>
    <w:basedOn w:val="Normal"/>
    <w:link w:val="HeaderChar"/>
    <w:uiPriority w:val="99"/>
    <w:unhideWhenUsed/>
    <w:rsid w:val="009E4381"/>
    <w:pPr>
      <w:tabs>
        <w:tab w:val="center" w:pos="4320"/>
        <w:tab w:val="right" w:pos="8640"/>
      </w:tabs>
    </w:pPr>
  </w:style>
  <w:style w:type="character" w:customStyle="1" w:styleId="HeaderChar">
    <w:name w:val="Header Char"/>
    <w:basedOn w:val="DefaultParagraphFont"/>
    <w:link w:val="Header"/>
    <w:uiPriority w:val="99"/>
    <w:rsid w:val="009E4381"/>
  </w:style>
  <w:style w:type="paragraph" w:styleId="Footer">
    <w:name w:val="footer"/>
    <w:basedOn w:val="Normal"/>
    <w:link w:val="FooterChar"/>
    <w:uiPriority w:val="99"/>
    <w:unhideWhenUsed/>
    <w:rsid w:val="009E4381"/>
    <w:pPr>
      <w:tabs>
        <w:tab w:val="center" w:pos="4320"/>
        <w:tab w:val="right" w:pos="8640"/>
      </w:tabs>
    </w:pPr>
  </w:style>
  <w:style w:type="character" w:customStyle="1" w:styleId="FooterChar">
    <w:name w:val="Footer Char"/>
    <w:basedOn w:val="DefaultParagraphFont"/>
    <w:link w:val="Footer"/>
    <w:uiPriority w:val="99"/>
    <w:rsid w:val="009E4381"/>
  </w:style>
  <w:style w:type="paragraph" w:styleId="BalloonText">
    <w:name w:val="Balloon Text"/>
    <w:basedOn w:val="Normal"/>
    <w:link w:val="BalloonTextChar"/>
    <w:uiPriority w:val="99"/>
    <w:semiHidden/>
    <w:unhideWhenUsed/>
    <w:rsid w:val="00586464"/>
    <w:rPr>
      <w:rFonts w:ascii="Lucida Grande" w:hAnsi="Lucida Grande"/>
      <w:sz w:val="18"/>
      <w:szCs w:val="18"/>
    </w:rPr>
  </w:style>
  <w:style w:type="character" w:customStyle="1" w:styleId="BalloonTextChar">
    <w:name w:val="Balloon Text Char"/>
    <w:basedOn w:val="DefaultParagraphFont"/>
    <w:link w:val="BalloonText"/>
    <w:uiPriority w:val="99"/>
    <w:semiHidden/>
    <w:rsid w:val="00586464"/>
    <w:rPr>
      <w:rFonts w:ascii="Lucida Grande" w:hAnsi="Lucida Grande"/>
      <w:sz w:val="18"/>
      <w:szCs w:val="18"/>
    </w:rPr>
  </w:style>
  <w:style w:type="paragraph" w:styleId="FootnoteText">
    <w:name w:val="footnote text"/>
    <w:basedOn w:val="Normal"/>
    <w:link w:val="FootnoteTextChar"/>
    <w:uiPriority w:val="99"/>
    <w:unhideWhenUsed/>
    <w:rsid w:val="00A57C4E"/>
    <w:rPr>
      <w:lang w:val="en-US"/>
    </w:rPr>
  </w:style>
  <w:style w:type="character" w:customStyle="1" w:styleId="FootnoteTextChar">
    <w:name w:val="Footnote Text Char"/>
    <w:basedOn w:val="DefaultParagraphFont"/>
    <w:link w:val="FootnoteText"/>
    <w:uiPriority w:val="99"/>
    <w:rsid w:val="00A57C4E"/>
    <w:rPr>
      <w:lang w:val="en-US"/>
    </w:rPr>
  </w:style>
  <w:style w:type="character" w:styleId="FootnoteReference">
    <w:name w:val="footnote reference"/>
    <w:basedOn w:val="DefaultParagraphFont"/>
    <w:uiPriority w:val="99"/>
    <w:unhideWhenUsed/>
    <w:rsid w:val="00A57C4E"/>
    <w:rPr>
      <w:vertAlign w:val="superscript"/>
    </w:rPr>
  </w:style>
  <w:style w:type="character" w:styleId="CommentReference">
    <w:name w:val="annotation reference"/>
    <w:basedOn w:val="DefaultParagraphFont"/>
    <w:uiPriority w:val="99"/>
    <w:semiHidden/>
    <w:unhideWhenUsed/>
    <w:rsid w:val="000376C0"/>
    <w:rPr>
      <w:sz w:val="18"/>
      <w:szCs w:val="18"/>
    </w:rPr>
  </w:style>
  <w:style w:type="paragraph" w:styleId="CommentText">
    <w:name w:val="annotation text"/>
    <w:basedOn w:val="Normal"/>
    <w:link w:val="CommentTextChar"/>
    <w:uiPriority w:val="99"/>
    <w:semiHidden/>
    <w:unhideWhenUsed/>
    <w:rsid w:val="000376C0"/>
  </w:style>
  <w:style w:type="character" w:customStyle="1" w:styleId="CommentTextChar">
    <w:name w:val="Comment Text Char"/>
    <w:basedOn w:val="DefaultParagraphFont"/>
    <w:link w:val="CommentText"/>
    <w:uiPriority w:val="99"/>
    <w:semiHidden/>
    <w:rsid w:val="000376C0"/>
  </w:style>
  <w:style w:type="paragraph" w:styleId="CommentSubject">
    <w:name w:val="annotation subject"/>
    <w:basedOn w:val="CommentText"/>
    <w:next w:val="CommentText"/>
    <w:link w:val="CommentSubjectChar"/>
    <w:uiPriority w:val="99"/>
    <w:semiHidden/>
    <w:unhideWhenUsed/>
    <w:rsid w:val="000376C0"/>
    <w:rPr>
      <w:b/>
      <w:bCs/>
      <w:sz w:val="20"/>
      <w:szCs w:val="20"/>
    </w:rPr>
  </w:style>
  <w:style w:type="character" w:customStyle="1" w:styleId="CommentSubjectChar">
    <w:name w:val="Comment Subject Char"/>
    <w:basedOn w:val="CommentTextChar"/>
    <w:link w:val="CommentSubject"/>
    <w:uiPriority w:val="99"/>
    <w:semiHidden/>
    <w:rsid w:val="000376C0"/>
    <w:rPr>
      <w:b/>
      <w:bCs/>
      <w:sz w:val="20"/>
      <w:szCs w:val="20"/>
    </w:rPr>
  </w:style>
  <w:style w:type="character" w:styleId="FollowedHyperlink">
    <w:name w:val="FollowedHyperlink"/>
    <w:basedOn w:val="DefaultParagraphFont"/>
    <w:uiPriority w:val="99"/>
    <w:semiHidden/>
    <w:unhideWhenUsed/>
    <w:rsid w:val="00414A0B"/>
    <w:rPr>
      <w:color w:val="800080" w:themeColor="followedHyperlink"/>
      <w:u w:val="single"/>
    </w:rPr>
  </w:style>
  <w:style w:type="paragraph" w:styleId="Revision">
    <w:name w:val="Revision"/>
    <w:hidden/>
    <w:uiPriority w:val="99"/>
    <w:semiHidden/>
    <w:rsid w:val="00805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503995">
      <w:bodyDiv w:val="1"/>
      <w:marLeft w:val="0"/>
      <w:marRight w:val="0"/>
      <w:marTop w:val="0"/>
      <w:marBottom w:val="0"/>
      <w:divBdr>
        <w:top w:val="none" w:sz="0" w:space="0" w:color="auto"/>
        <w:left w:val="none" w:sz="0" w:space="0" w:color="auto"/>
        <w:bottom w:val="none" w:sz="0" w:space="0" w:color="auto"/>
        <w:right w:val="none" w:sz="0" w:space="0" w:color="auto"/>
      </w:divBdr>
      <w:divsChild>
        <w:div w:id="360934350">
          <w:marLeft w:val="0"/>
          <w:marRight w:val="0"/>
          <w:marTop w:val="0"/>
          <w:marBottom w:val="0"/>
          <w:divBdr>
            <w:top w:val="none" w:sz="0" w:space="0" w:color="auto"/>
            <w:left w:val="none" w:sz="0" w:space="0" w:color="auto"/>
            <w:bottom w:val="none" w:sz="0" w:space="0" w:color="auto"/>
            <w:right w:val="none" w:sz="0" w:space="0" w:color="auto"/>
          </w:divBdr>
        </w:div>
        <w:div w:id="1694963266">
          <w:marLeft w:val="0"/>
          <w:marRight w:val="0"/>
          <w:marTop w:val="0"/>
          <w:marBottom w:val="0"/>
          <w:divBdr>
            <w:top w:val="none" w:sz="0" w:space="0" w:color="auto"/>
            <w:left w:val="none" w:sz="0" w:space="0" w:color="auto"/>
            <w:bottom w:val="none" w:sz="0" w:space="0" w:color="auto"/>
            <w:right w:val="none" w:sz="0" w:space="0" w:color="auto"/>
          </w:divBdr>
        </w:div>
        <w:div w:id="2143035689">
          <w:marLeft w:val="0"/>
          <w:marRight w:val="0"/>
          <w:marTop w:val="0"/>
          <w:marBottom w:val="0"/>
          <w:divBdr>
            <w:top w:val="none" w:sz="0" w:space="0" w:color="auto"/>
            <w:left w:val="none" w:sz="0" w:space="0" w:color="auto"/>
            <w:bottom w:val="none" w:sz="0" w:space="0" w:color="auto"/>
            <w:right w:val="none" w:sz="0" w:space="0" w:color="auto"/>
          </w:divBdr>
        </w:div>
      </w:divsChild>
    </w:div>
    <w:div w:id="16350161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v3au.zone-secure.net/drive/3462/155929/%23page=1" TargetMode="External"/><Relationship Id="rId12" Type="http://schemas.openxmlformats.org/officeDocument/2006/relationships/image" Target="media/image2.jpg"/><Relationship Id="rId13" Type="http://schemas.openxmlformats.org/officeDocument/2006/relationships/hyperlink" Target="mailto:media@reefcatchments.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22"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23" Type="http://schemas.microsoft.com/office/2011/relationships/commentsExtended" Target="commentsExtended.xml"/><Relationship Id="rId10" Type="http://schemas.openxmlformats.org/officeDocument/2006/relationships/hyperlink" Target="http://v3au.zone-secure.net/drive/3462/15592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B45D2-A16C-5D44-976A-E3B63A516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438</Words>
  <Characters>2499</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2932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Josephine George</dc:creator>
  <cp:lastModifiedBy>Administrator</cp:lastModifiedBy>
  <cp:revision>2</cp:revision>
  <cp:lastPrinted>2016-01-21T06:56:00Z</cp:lastPrinted>
  <dcterms:created xsi:type="dcterms:W3CDTF">2016-02-15T22:26:00Z</dcterms:created>
  <dcterms:modified xsi:type="dcterms:W3CDTF">2016-02-15T22:26:00Z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ATIntVersion">
    <vt:i4>15</vt:i4>
  </property>
  <property fmtid="{D5CDD505-2E9C-101B-9397-08002B2CF9AE}" pid="3" name="FILEGUID">
    <vt:lpwstr>d8373267-bbdb-4dd6-9962-07f0e5327177</vt:lpwstr>
  </property>
  <property fmtid="{D5CDD505-2E9C-101B-9397-08002B2CF9AE}" pid="4" name="MODFILEGUID">
    <vt:lpwstr>1c3433bf-81d6-4e97-8ac2-8304ea082aa1</vt:lpwstr>
  </property>
  <property fmtid="{D5CDD505-2E9C-101B-9397-08002B2CF9AE}" pid="5" name="FILEOWNER">
    <vt:lpwstr>Josephine George</vt:lpwstr>
  </property>
  <property fmtid="{D5CDD505-2E9C-101B-9397-08002B2CF9AE}" pid="6" name="MODFILEOWNER">
    <vt:lpwstr>n61161</vt:lpwstr>
  </property>
  <property fmtid="{D5CDD505-2E9C-101B-9397-08002B2CF9AE}" pid="7" name="IPPCLASS">
    <vt:i4>1</vt:i4>
  </property>
  <property fmtid="{D5CDD505-2E9C-101B-9397-08002B2CF9AE}" pid="8" name="MODIPPCLASS">
    <vt:i4>1</vt:i4>
  </property>
  <property fmtid="{D5CDD505-2E9C-101B-9397-08002B2CF9AE}" pid="9" name="MACHINEID">
    <vt:lpwstr>N61161-AU08</vt:lpwstr>
  </property>
  <property fmtid="{D5CDD505-2E9C-101B-9397-08002B2CF9AE}" pid="10" name="MODMACHINEID">
    <vt:lpwstr>N61161-AU08</vt:lpwstr>
  </property>
  <property fmtid="{D5CDD505-2E9C-101B-9397-08002B2CF9AE}" pid="11" name="CURRENTCLASS">
    <vt:lpwstr>Classified - No Category</vt:lpwstr>
  </property>
</Properties>
</file>